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85DC8" w14:textId="77777777" w:rsidR="003F4673" w:rsidRDefault="003F4673"/>
    <w:p w14:paraId="65A29BDE" w14:textId="64D03816" w:rsidR="003F4673" w:rsidRDefault="00FB14BA">
      <w:pPr>
        <w:ind w:left="4956"/>
      </w:pPr>
      <w:r>
        <w:rPr>
          <w:rFonts w:ascii="Times New Roman" w:eastAsia="Arial Unicode MS" w:hAnsi="Times New Roman" w:cs="Arial Unicode MS"/>
          <w:b/>
          <w:color w:val="000000"/>
        </w:rPr>
        <w:t>Государственное бюджетное учреждение г. Волгоград</w:t>
      </w:r>
      <w:r>
        <w:rPr>
          <w:rFonts w:ascii="Times New Roman" w:eastAsia="Arial Unicode MS" w:hAnsi="Times New Roman" w:cs="Arial Unicode MS"/>
          <w:b/>
          <w:color w:val="000000"/>
        </w:rPr>
        <w:t xml:space="preserve"> «</w:t>
      </w:r>
      <w:proofErr w:type="spellStart"/>
      <w:r>
        <w:rPr>
          <w:rFonts w:ascii="Times New Roman" w:eastAsia="Arial Unicode MS" w:hAnsi="Times New Roman" w:cs="Arial Unicode MS"/>
          <w:b/>
          <w:color w:val="000000"/>
        </w:rPr>
        <w:t>Жилищник</w:t>
      </w:r>
      <w:proofErr w:type="spellEnd"/>
      <w:r>
        <w:rPr>
          <w:rFonts w:ascii="Times New Roman" w:eastAsia="Arial Unicode MS" w:hAnsi="Times New Roman" w:cs="Arial Unicode MS"/>
          <w:b/>
          <w:color w:val="000000"/>
        </w:rPr>
        <w:t xml:space="preserve">  ________  района»</w:t>
      </w:r>
    </w:p>
    <w:p w14:paraId="2A42882A" w14:textId="77777777" w:rsidR="003F4673" w:rsidRDefault="003F4673"/>
    <w:p w14:paraId="556E780A" w14:textId="77777777" w:rsidR="003F4673" w:rsidRDefault="00FB14BA">
      <w:pPr>
        <w:rPr>
          <w:rFonts w:ascii="Times New Roman" w:hAnsi="Times New Roman" w:cs="Times New Roman"/>
          <w:b/>
        </w:rPr>
      </w:pPr>
      <w:r>
        <w:rPr>
          <w:rFonts w:eastAsia="Arial Unicode MS" w:cs="Arial Unicode MS"/>
          <w:color w:val="000000"/>
        </w:rPr>
        <w:tab/>
      </w:r>
      <w:r>
        <w:rPr>
          <w:rFonts w:eastAsia="Arial Unicode MS" w:cs="Arial Unicode MS"/>
          <w:color w:val="000000"/>
        </w:rPr>
        <w:tab/>
      </w:r>
      <w:r>
        <w:rPr>
          <w:rFonts w:eastAsia="Arial Unicode MS" w:cs="Arial Unicode MS"/>
          <w:color w:val="000000"/>
        </w:rPr>
        <w:tab/>
      </w:r>
      <w:r>
        <w:rPr>
          <w:rFonts w:eastAsia="Arial Unicode MS" w:cs="Arial Unicode MS"/>
          <w:color w:val="000000"/>
        </w:rPr>
        <w:tab/>
      </w:r>
      <w:r>
        <w:rPr>
          <w:rFonts w:eastAsia="Arial Unicode MS" w:cs="Arial Unicode MS"/>
          <w:color w:val="000000"/>
        </w:rPr>
        <w:tab/>
      </w:r>
      <w:r>
        <w:rPr>
          <w:rFonts w:eastAsia="Arial Unicode MS" w:cs="Arial Unicode MS"/>
          <w:color w:val="000000"/>
        </w:rPr>
        <w:tab/>
      </w:r>
      <w:r>
        <w:rPr>
          <w:rFonts w:eastAsia="Arial Unicode MS" w:cs="Arial Unicode MS"/>
          <w:color w:val="000000"/>
        </w:rPr>
        <w:tab/>
      </w:r>
    </w:p>
    <w:p w14:paraId="0A000E19" w14:textId="77777777" w:rsidR="003F4673" w:rsidRDefault="00FB14BA">
      <w:pPr>
        <w:ind w:left="4137" w:firstLine="708"/>
      </w:pPr>
      <w:r>
        <w:rPr>
          <w:rFonts w:ascii="Times New Roman" w:eastAsia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______________________________</w:t>
      </w:r>
    </w:p>
    <w:p w14:paraId="3F298F3A" w14:textId="77777777" w:rsidR="003F4673" w:rsidRDefault="00FB14BA">
      <w:pPr>
        <w:ind w:left="49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</w:t>
      </w:r>
    </w:p>
    <w:p w14:paraId="38687C1D" w14:textId="77777777" w:rsidR="003F4673" w:rsidRDefault="00FB14BA">
      <w:pPr>
        <w:ind w:left="4248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1B6E286C" w14:textId="77777777" w:rsidR="003F4673" w:rsidRDefault="00FB14BA">
      <w:pPr>
        <w:rPr>
          <w:rFonts w:ascii="Times New Roman" w:eastAsia="Arial Unicode MS" w:hAnsi="Times New Roman" w:cs="Arial Unicode MS"/>
          <w:b/>
          <w:color w:val="000000"/>
        </w:rPr>
      </w:pPr>
      <w:r>
        <w:rPr>
          <w:rFonts w:ascii="Times New Roman" w:eastAsia="Arial Unicode MS" w:hAnsi="Times New Roman" w:cs="Arial Unicode MS"/>
          <w:b/>
          <w:color w:val="000000"/>
        </w:rPr>
        <w:tab/>
      </w:r>
      <w:r>
        <w:rPr>
          <w:rFonts w:ascii="Times New Roman" w:eastAsia="Arial Unicode MS" w:hAnsi="Times New Roman" w:cs="Arial Unicode MS"/>
          <w:b/>
          <w:color w:val="000000"/>
        </w:rPr>
        <w:tab/>
      </w:r>
      <w:r>
        <w:rPr>
          <w:rFonts w:ascii="Times New Roman" w:eastAsia="Arial Unicode MS" w:hAnsi="Times New Roman" w:cs="Arial Unicode MS"/>
          <w:b/>
          <w:color w:val="000000"/>
        </w:rPr>
        <w:tab/>
      </w:r>
      <w:r>
        <w:rPr>
          <w:rFonts w:ascii="Times New Roman" w:eastAsia="Arial Unicode MS" w:hAnsi="Times New Roman" w:cs="Arial Unicode MS"/>
          <w:b/>
          <w:color w:val="000000"/>
        </w:rPr>
        <w:tab/>
      </w:r>
      <w:r>
        <w:rPr>
          <w:rFonts w:ascii="Times New Roman" w:eastAsia="Arial Unicode MS" w:hAnsi="Times New Roman" w:cs="Arial Unicode MS"/>
          <w:b/>
          <w:color w:val="000000"/>
        </w:rPr>
        <w:tab/>
      </w:r>
      <w:r>
        <w:rPr>
          <w:rFonts w:ascii="Times New Roman" w:eastAsia="Arial Unicode MS" w:hAnsi="Times New Roman" w:cs="Arial Unicode MS"/>
          <w:b/>
          <w:color w:val="000000"/>
        </w:rPr>
        <w:tab/>
      </w:r>
    </w:p>
    <w:p w14:paraId="6C118070" w14:textId="77777777" w:rsidR="003F4673" w:rsidRDefault="00FB14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6793448" w14:textId="77777777" w:rsidR="003F4673" w:rsidRDefault="003F4673">
      <w:pPr>
        <w:rPr>
          <w:rFonts w:ascii="Times New Roman" w:hAnsi="Times New Roman" w:cs="Times New Roman"/>
        </w:rPr>
      </w:pPr>
    </w:p>
    <w:p w14:paraId="22D7A811" w14:textId="77777777" w:rsidR="003F4673" w:rsidRDefault="00FB14BA">
      <w:pPr>
        <w:jc w:val="center"/>
        <w:rPr>
          <w:rFonts w:eastAsia="Arial Unicode MS" w:cs="Arial Unicode MS"/>
          <w:b/>
          <w:bCs/>
          <w:color w:val="000000"/>
        </w:rPr>
      </w:pPr>
      <w:r>
        <w:rPr>
          <w:rFonts w:eastAsia="Arial Unicode MS" w:cs="Arial Unicode MS"/>
          <w:b/>
          <w:bCs/>
          <w:color w:val="000000"/>
        </w:rPr>
        <w:t>ДОСУДЕБНАЯ ПРЕТЕНЗИЯ</w:t>
      </w:r>
    </w:p>
    <w:p w14:paraId="46575C08" w14:textId="77777777" w:rsidR="003F4673" w:rsidRDefault="003F4673">
      <w:pPr>
        <w:jc w:val="center"/>
        <w:rPr>
          <w:rFonts w:eastAsia="Arial Unicode MS" w:cs="Arial Unicode MS"/>
          <w:b/>
          <w:bCs/>
          <w:color w:val="000000"/>
        </w:rPr>
      </w:pPr>
    </w:p>
    <w:p w14:paraId="2072802A" w14:textId="77777777" w:rsidR="003F4673" w:rsidRDefault="00FB14BA">
      <w:pPr>
        <w:jc w:val="both"/>
        <w:rPr>
          <w:rFonts w:ascii="Times New Roman" w:hAnsi="Times New Roman" w:cs="Times New Roman"/>
        </w:rPr>
      </w:pPr>
      <w:r>
        <w:rPr>
          <w:rFonts w:eastAsia="Liberation Serif;Times New Roma" w:cs="Liberation Serif;Times New Roma"/>
          <w:b/>
          <w:bCs/>
          <w:color w:val="000000"/>
        </w:rPr>
        <w:t xml:space="preserve">           </w:t>
      </w:r>
      <w:r>
        <w:rPr>
          <w:rFonts w:ascii="Times New Roman" w:eastAsia="Arial Unicode MS" w:hAnsi="Times New Roman" w:cs="Arial Unicode MS"/>
          <w:color w:val="000000"/>
        </w:rPr>
        <w:t xml:space="preserve">22.03.2021 г. произошло </w:t>
      </w:r>
      <w:proofErr w:type="spellStart"/>
      <w:r>
        <w:rPr>
          <w:rFonts w:ascii="Times New Roman" w:eastAsia="Arial Unicode MS" w:hAnsi="Times New Roman" w:cs="Arial Unicode MS"/>
          <w:color w:val="000000"/>
        </w:rPr>
        <w:t>залитие</w:t>
      </w:r>
      <w:proofErr w:type="spellEnd"/>
      <w:r>
        <w:rPr>
          <w:rFonts w:ascii="Times New Roman" w:eastAsia="Arial Unicode MS" w:hAnsi="Times New Roman" w:cs="Arial Unicode MS"/>
          <w:color w:val="000000"/>
        </w:rPr>
        <w:t xml:space="preserve">   квартиры _________________________-в г. Москве. </w:t>
      </w:r>
      <w:proofErr w:type="gramStart"/>
      <w:r>
        <w:rPr>
          <w:rFonts w:ascii="Times New Roman" w:hAnsi="Times New Roman" w:cs="Times New Roman"/>
        </w:rPr>
        <w:t xml:space="preserve">Квартира </w:t>
      </w:r>
      <w:r>
        <w:rPr>
          <w:rFonts w:ascii="Times New Roman" w:eastAsia="Arial Unicode MS" w:hAnsi="Times New Roman" w:cs="Arial Unicode MS"/>
          <w:color w:val="000000"/>
        </w:rPr>
        <w:t xml:space="preserve"> принадлежит</w:t>
      </w:r>
      <w:proofErr w:type="gramEnd"/>
      <w:r>
        <w:rPr>
          <w:rFonts w:ascii="Times New Roman" w:eastAsia="Arial Unicode MS" w:hAnsi="Times New Roman" w:cs="Arial Unicode MS"/>
          <w:color w:val="000000"/>
        </w:rPr>
        <w:t xml:space="preserve"> мне на праве собственности. </w:t>
      </w:r>
    </w:p>
    <w:p w14:paraId="63AB9C41" w14:textId="77777777" w:rsidR="003F4673" w:rsidRDefault="00FB14BA">
      <w:pPr>
        <w:ind w:firstLine="708"/>
        <w:jc w:val="both"/>
      </w:pPr>
      <w:r>
        <w:rPr>
          <w:rFonts w:ascii="Times New Roman" w:eastAsia="Arial Unicode MS" w:hAnsi="Times New Roman" w:cs="Arial Unicode MS"/>
          <w:color w:val="000000"/>
        </w:rPr>
        <w:t xml:space="preserve">Был </w:t>
      </w:r>
      <w:proofErr w:type="gramStart"/>
      <w:r>
        <w:rPr>
          <w:rFonts w:ascii="Times New Roman" w:eastAsia="Arial Unicode MS" w:hAnsi="Times New Roman" w:cs="Arial Unicode MS"/>
          <w:color w:val="000000"/>
        </w:rPr>
        <w:t>составлен  акт</w:t>
      </w:r>
      <w:proofErr w:type="gramEnd"/>
      <w:r>
        <w:rPr>
          <w:rFonts w:ascii="Times New Roman" w:eastAsia="Arial Unicode MS" w:hAnsi="Times New Roman" w:cs="Arial Unicode MS"/>
          <w:color w:val="000000"/>
        </w:rPr>
        <w:t xml:space="preserve"> осмотра от ________________, в котором указана причина </w:t>
      </w:r>
      <w:proofErr w:type="spellStart"/>
      <w:r>
        <w:rPr>
          <w:rFonts w:ascii="Times New Roman" w:eastAsia="Arial Unicode MS" w:hAnsi="Times New Roman" w:cs="Arial Unicode MS"/>
          <w:color w:val="000000"/>
        </w:rPr>
        <w:t>залития</w:t>
      </w:r>
      <w:proofErr w:type="spellEnd"/>
      <w:r>
        <w:rPr>
          <w:rFonts w:ascii="Times New Roman" w:eastAsia="Arial Unicode MS" w:hAnsi="Times New Roman" w:cs="Arial Unicode MS"/>
          <w:color w:val="000000"/>
        </w:rPr>
        <w:t>______________________,  что в соответстви</w:t>
      </w:r>
      <w:r>
        <w:rPr>
          <w:rFonts w:ascii="Times New Roman" w:eastAsia="Arial Unicode MS" w:hAnsi="Times New Roman" w:cs="Arial Unicode MS"/>
          <w:color w:val="000000"/>
        </w:rPr>
        <w:t xml:space="preserve">и с положениями Постановления Правительства РФ от 13.08.2006 г. № 491 «Об утверждении Правил содержания общего имущества в многоквартирном доме…» является зоной ответственности обслуживающей организации. </w:t>
      </w:r>
    </w:p>
    <w:p w14:paraId="49965104" w14:textId="77777777" w:rsidR="003F4673" w:rsidRDefault="00FB14BA">
      <w:pPr>
        <w:jc w:val="both"/>
      </w:pPr>
      <w:r>
        <w:rPr>
          <w:rFonts w:ascii="Times New Roman" w:hAnsi="Times New Roman" w:cs="Times New Roman"/>
        </w:rPr>
        <w:tab/>
        <w:t>Я был вынуждена обратиться в независимую оценочную</w:t>
      </w:r>
      <w:r>
        <w:rPr>
          <w:rFonts w:ascii="Times New Roman" w:hAnsi="Times New Roman" w:cs="Times New Roman"/>
        </w:rPr>
        <w:t xml:space="preserve"> организацию ___________________ с заданием об оценке рыночной стоимости восстановительного ремонта.</w:t>
      </w:r>
    </w:p>
    <w:p w14:paraId="26AED368" w14:textId="77777777" w:rsidR="003F4673" w:rsidRDefault="00FB14BA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u w:val="single"/>
        </w:rPr>
        <w:t xml:space="preserve">Согласно Заключению ________________________, стоимость работ и материалов, необходимых для устранения ущерба внутренней отделке помещения, составляет </w:t>
      </w:r>
      <w:proofErr w:type="gramStart"/>
      <w:r>
        <w:rPr>
          <w:rFonts w:ascii="Times New Roman" w:hAnsi="Times New Roman" w:cs="Times New Roman"/>
          <w:b/>
          <w:u w:val="single"/>
        </w:rPr>
        <w:t xml:space="preserve">без </w:t>
      </w:r>
      <w:r>
        <w:rPr>
          <w:rFonts w:ascii="Times New Roman" w:hAnsi="Times New Roman" w:cs="Times New Roman"/>
          <w:b/>
          <w:u w:val="single"/>
        </w:rPr>
        <w:t xml:space="preserve"> учета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износа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_________________. </w:t>
      </w:r>
    </w:p>
    <w:p w14:paraId="1BF1052A" w14:textId="77777777" w:rsidR="003F4673" w:rsidRDefault="00FB14BA">
      <w:pPr>
        <w:ind w:firstLine="708"/>
        <w:jc w:val="both"/>
      </w:pPr>
      <w:r>
        <w:rPr>
          <w:rFonts w:ascii="Times New Roman" w:eastAsia="Arial Unicode MS" w:hAnsi="Times New Roman" w:cs="Arial Unicode MS"/>
          <w:color w:val="000000"/>
        </w:rPr>
        <w:t xml:space="preserve">Пунктом 13 Постановления Пленума Верховного суда РФ от 23.06.2015 г. № 25 «О применении судами некоторых положений раздела 1 части первой Гражданского кодекса РФ» установлено, что </w:t>
      </w:r>
      <w:r>
        <w:rPr>
          <w:rFonts w:ascii="Times New Roman" w:eastAsia="Arial Unicode MS" w:hAnsi="Times New Roman" w:cs="Arial Unicode MS"/>
          <w:color w:val="000000"/>
          <w:u w:val="single" w:color="000000"/>
        </w:rPr>
        <w:t xml:space="preserve">для устранения поврежденного имущества Истца расходы учитываются </w:t>
      </w:r>
      <w:r>
        <w:rPr>
          <w:rFonts w:ascii="Times New Roman" w:eastAsia="Arial Unicode MS" w:hAnsi="Times New Roman" w:cs="Arial Unicode MS"/>
          <w:b/>
          <w:bCs/>
          <w:color w:val="000000"/>
          <w:u w:val="single" w:color="000000"/>
        </w:rPr>
        <w:t>без учета и</w:t>
      </w:r>
      <w:r>
        <w:rPr>
          <w:rFonts w:ascii="Times New Roman" w:eastAsia="Arial Unicode MS" w:hAnsi="Times New Roman" w:cs="Arial Unicode MS"/>
          <w:b/>
          <w:bCs/>
          <w:color w:val="000000"/>
          <w:u w:val="single" w:color="000000"/>
        </w:rPr>
        <w:t>зноса</w:t>
      </w:r>
      <w:r>
        <w:rPr>
          <w:rFonts w:ascii="Times New Roman" w:eastAsia="Arial Unicode MS" w:hAnsi="Times New Roman" w:cs="Arial Unicode MS"/>
          <w:color w:val="000000"/>
          <w:u w:val="single" w:color="000000"/>
        </w:rPr>
        <w:t xml:space="preserve"> заменяемых материалов.</w:t>
      </w:r>
    </w:p>
    <w:p w14:paraId="085FE192" w14:textId="77777777" w:rsidR="003F4673" w:rsidRDefault="00FB14BA">
      <w:pPr>
        <w:ind w:firstLine="708"/>
        <w:jc w:val="both"/>
      </w:pPr>
      <w:r>
        <w:rPr>
          <w:rFonts w:ascii="Times New Roman" w:hAnsi="Times New Roman" w:cs="Times New Roman"/>
          <w:b/>
        </w:rPr>
        <w:t>За составление отчета мною уплачено 7 000 рублей.</w:t>
      </w:r>
      <w:r>
        <w:rPr>
          <w:rFonts w:ascii="Times New Roman" w:hAnsi="Times New Roman" w:cs="Times New Roman"/>
          <w:b/>
        </w:rPr>
        <w:tab/>
      </w:r>
    </w:p>
    <w:p w14:paraId="615D5230" w14:textId="77777777" w:rsidR="003F4673" w:rsidRDefault="00FB14B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Пунктом 13 Постановления Пленума Верховного суда РФ от 23.06.2015 г. № 25 «О применении судами некоторых положений раздела 1 части первой Гражданского кодекса РФ» установлено, </w:t>
      </w:r>
      <w:r>
        <w:rPr>
          <w:rFonts w:ascii="Times New Roman" w:hAnsi="Times New Roman" w:cs="Times New Roman"/>
        </w:rPr>
        <w:t>что для устранения поврежденного имущества Истца расходы учитываются без учета износа заменяемых материалов.</w:t>
      </w:r>
    </w:p>
    <w:p w14:paraId="5426E576" w14:textId="77777777" w:rsidR="003F4673" w:rsidRDefault="00FB14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Согласно п. 1, п. 2.3 ст. 161 ЖК РФ, управление многоквартирным домом должно обеспечивать благоприятные и безопасные условия проживания граждан, н</w:t>
      </w:r>
      <w:r>
        <w:rPr>
          <w:rFonts w:ascii="Times New Roman" w:hAnsi="Times New Roman" w:cs="Times New Roman"/>
        </w:rPr>
        <w:t>адлежащее содержание общего имущества в многоквартирном доме, решение вопросов пользования указанным имуществом, а также предоставление коммунальных услуг гражданам, проживающим в таком доме.</w:t>
      </w:r>
    </w:p>
    <w:p w14:paraId="733DBA87" w14:textId="77777777" w:rsidR="003F4673" w:rsidRDefault="00FB14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Кроме того, в специальном нормативном акте – разделе 2 «Правил </w:t>
      </w:r>
      <w:r>
        <w:rPr>
          <w:rFonts w:ascii="Times New Roman" w:hAnsi="Times New Roman" w:cs="Times New Roman"/>
        </w:rPr>
        <w:t>и норм технической эксплуатации жилищного фонда» (далее – Правила и нормы), утвержденных постановлением Госстроя Российской Федерации от 27.09.2003 № 170 – уточняются обязанности Управляющей организации относительно обслуживания жилищного фонда.</w:t>
      </w:r>
    </w:p>
    <w:p w14:paraId="2229C501" w14:textId="77777777" w:rsidR="003F4673" w:rsidRDefault="00FB14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Принимая </w:t>
      </w:r>
      <w:r>
        <w:rPr>
          <w:rFonts w:ascii="Times New Roman" w:hAnsi="Times New Roman" w:cs="Times New Roman"/>
        </w:rPr>
        <w:t xml:space="preserve">во внимание норму ст. 1064 ГК РФ, вред, причиненный имуществу гражданина, подлежит возмещению в полном объеме лицом, причинившим вред.  </w:t>
      </w:r>
    </w:p>
    <w:p w14:paraId="377789DC" w14:textId="77777777" w:rsidR="003F4673" w:rsidRDefault="00FB14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Согласно статье 15 п.1 ГК РФ, лицо, право которого нарушено, может требовать полного возмещения причиненных ему </w:t>
      </w:r>
      <w:r>
        <w:rPr>
          <w:rFonts w:ascii="Times New Roman" w:hAnsi="Times New Roman" w:cs="Times New Roman"/>
        </w:rPr>
        <w:t>убытков, если законом или договором не предусмотрено возмещение убытков в меньшем размере.</w:t>
      </w:r>
    </w:p>
    <w:p w14:paraId="7FF0963C" w14:textId="77777777" w:rsidR="003F4673" w:rsidRDefault="00FB14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Также на основании п.2 ст.15 ГК РФ, под убытками понимаются расходы, которые лицо, чье право нарушено, произвело или должно будет произвести для восстановления </w:t>
      </w:r>
      <w:r>
        <w:rPr>
          <w:rFonts w:ascii="Times New Roman" w:hAnsi="Times New Roman" w:cs="Times New Roman"/>
        </w:rPr>
        <w:lastRenderedPageBreak/>
        <w:t>нару</w:t>
      </w:r>
      <w:r>
        <w:rPr>
          <w:rFonts w:ascii="Times New Roman" w:hAnsi="Times New Roman" w:cs="Times New Roman"/>
        </w:rPr>
        <w:t>шенного права, утрата или повреждение его имущества (реальный ущерб), а также неполученные доходы, которые это лицо получило бы при обычных условиях гражданского оборота, если бы его право не было нарушено (упущенная выгода).</w:t>
      </w:r>
    </w:p>
    <w:p w14:paraId="4BC0696B" w14:textId="77777777" w:rsidR="003F4673" w:rsidRDefault="00FB14B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Исходя из вышеизложенного, а т</w:t>
      </w:r>
      <w:r>
        <w:rPr>
          <w:rFonts w:ascii="Times New Roman" w:hAnsi="Times New Roman" w:cs="Times New Roman"/>
        </w:rPr>
        <w:t>акже в целях исполнения обязательного досудебного порядка урегулирования спора (ст. 132 ГПК РФ),</w:t>
      </w:r>
    </w:p>
    <w:p w14:paraId="2F98FDD2" w14:textId="77777777" w:rsidR="003F4673" w:rsidRDefault="003F4673">
      <w:pPr>
        <w:jc w:val="both"/>
        <w:rPr>
          <w:rFonts w:ascii="Times New Roman" w:hAnsi="Times New Roman" w:cs="Times New Roman"/>
        </w:rPr>
      </w:pPr>
    </w:p>
    <w:p w14:paraId="1B4E33DD" w14:textId="77777777" w:rsidR="003F4673" w:rsidRDefault="00FB14B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ПРОШУ:</w:t>
      </w:r>
    </w:p>
    <w:p w14:paraId="22285F35" w14:textId="77777777" w:rsidR="003F4673" w:rsidRDefault="003F4673">
      <w:pPr>
        <w:jc w:val="both"/>
        <w:rPr>
          <w:rFonts w:ascii="Times New Roman" w:hAnsi="Times New Roman" w:cs="Times New Roman"/>
        </w:rPr>
      </w:pPr>
    </w:p>
    <w:p w14:paraId="01D93765" w14:textId="77777777" w:rsidR="003F4673" w:rsidRDefault="00FB14BA">
      <w:pPr>
        <w:ind w:firstLine="708"/>
        <w:jc w:val="both"/>
      </w:pPr>
      <w:r>
        <w:rPr>
          <w:rFonts w:ascii="Times New Roman" w:hAnsi="Times New Roman" w:cs="Times New Roman"/>
        </w:rPr>
        <w:t xml:space="preserve">Выплатить мне в добровольном порядке в течение 10 дней сумму в размере </w:t>
      </w:r>
      <w:r>
        <w:rPr>
          <w:b/>
        </w:rPr>
        <w:t>_______________</w:t>
      </w:r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</w:rPr>
        <w:t xml:space="preserve"> – стоимость имущества, работ и материалов, необходимых для ус</w:t>
      </w:r>
      <w:r>
        <w:rPr>
          <w:rFonts w:ascii="Times New Roman" w:hAnsi="Times New Roman" w:cs="Times New Roman"/>
        </w:rPr>
        <w:t xml:space="preserve">транения ущерба внутренней отделке </w:t>
      </w:r>
      <w:proofErr w:type="gramStart"/>
      <w:r>
        <w:rPr>
          <w:rFonts w:ascii="Times New Roman" w:hAnsi="Times New Roman" w:cs="Times New Roman"/>
        </w:rPr>
        <w:t>помещения,  а</w:t>
      </w:r>
      <w:proofErr w:type="gramEnd"/>
      <w:r>
        <w:rPr>
          <w:rFonts w:ascii="Times New Roman" w:hAnsi="Times New Roman" w:cs="Times New Roman"/>
        </w:rPr>
        <w:t xml:space="preserve"> также </w:t>
      </w:r>
      <w:r>
        <w:rPr>
          <w:rFonts w:ascii="Times New Roman" w:hAnsi="Times New Roman" w:cs="Times New Roman"/>
          <w:b/>
        </w:rPr>
        <w:t>__________ руб</w:t>
      </w:r>
      <w:r>
        <w:rPr>
          <w:rFonts w:ascii="Times New Roman" w:hAnsi="Times New Roman" w:cs="Times New Roman"/>
        </w:rPr>
        <w:t>. - сумму, заплаченную за производство экспертного исследования.</w:t>
      </w:r>
    </w:p>
    <w:p w14:paraId="052EC795" w14:textId="77777777" w:rsidR="003F4673" w:rsidRDefault="00FB14BA">
      <w:pPr>
        <w:ind w:firstLine="708"/>
        <w:jc w:val="both"/>
      </w:pPr>
      <w:r>
        <w:rPr>
          <w:rFonts w:ascii="Times New Roman" w:hAnsi="Times New Roman" w:cs="Times New Roman"/>
        </w:rPr>
        <w:t>В случае невыполнения данного требования, буду вынужден обратиться в судебные органы за защитой своих законных прав и инте</w:t>
      </w:r>
      <w:r>
        <w:rPr>
          <w:rFonts w:ascii="Times New Roman" w:hAnsi="Times New Roman" w:cs="Times New Roman"/>
        </w:rPr>
        <w:t>ресов, в том числе с требованием о возложении на ГБУ «</w:t>
      </w:r>
      <w:proofErr w:type="spellStart"/>
      <w:r>
        <w:rPr>
          <w:rFonts w:ascii="Times New Roman" w:hAnsi="Times New Roman" w:cs="Times New Roman"/>
        </w:rPr>
        <w:t>Жилищник</w:t>
      </w:r>
      <w:proofErr w:type="spellEnd"/>
      <w:r>
        <w:rPr>
          <w:rFonts w:ascii="Times New Roman" w:hAnsi="Times New Roman" w:cs="Times New Roman"/>
        </w:rPr>
        <w:t xml:space="preserve"> ____________</w:t>
      </w:r>
      <w:proofErr w:type="gramStart"/>
      <w:r>
        <w:rPr>
          <w:rFonts w:ascii="Times New Roman" w:hAnsi="Times New Roman" w:cs="Times New Roman"/>
        </w:rPr>
        <w:t>_»  всех</w:t>
      </w:r>
      <w:proofErr w:type="gramEnd"/>
      <w:r>
        <w:rPr>
          <w:rFonts w:ascii="Times New Roman" w:hAnsi="Times New Roman" w:cs="Times New Roman"/>
        </w:rPr>
        <w:t xml:space="preserve"> судебных расходов.</w:t>
      </w:r>
    </w:p>
    <w:p w14:paraId="6EAB40D9" w14:textId="77777777" w:rsidR="003F4673" w:rsidRDefault="00FB14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Указанную сумму можете выплатить как с помощью наличного расчета, так и путем перечисления денежных средств по реквизитам, приложенным к претензии.</w:t>
      </w:r>
    </w:p>
    <w:p w14:paraId="3AE3ABA0" w14:textId="77777777" w:rsidR="003F4673" w:rsidRDefault="003F4673">
      <w:pPr>
        <w:pStyle w:val="a6"/>
        <w:jc w:val="both"/>
      </w:pPr>
    </w:p>
    <w:p w14:paraId="4B3BEBEC" w14:textId="77777777" w:rsidR="003F4673" w:rsidRDefault="00FB14BA">
      <w:pPr>
        <w:tabs>
          <w:tab w:val="left" w:pos="709"/>
        </w:tabs>
        <w:textAlignment w:val="baseline"/>
        <w:rPr>
          <w:rFonts w:eastAsia="Times New Roman"/>
        </w:rPr>
      </w:pPr>
      <w:r>
        <w:rPr>
          <w:rFonts w:eastAsia="Liberation Serif;Times New Roma" w:cs="Liberation Serif;Times New Roma"/>
        </w:rPr>
        <w:t xml:space="preserve"> </w:t>
      </w:r>
    </w:p>
    <w:p w14:paraId="54D68B8F" w14:textId="77777777" w:rsidR="003F4673" w:rsidRDefault="00FB14BA">
      <w:pPr>
        <w:widowControl w:val="0"/>
        <w:jc w:val="center"/>
        <w:rPr>
          <w:b/>
          <w:bCs/>
        </w:rPr>
      </w:pPr>
      <w:r>
        <w:rPr>
          <w:b/>
          <w:bCs/>
        </w:rPr>
        <w:t>П</w:t>
      </w:r>
      <w:r>
        <w:rPr>
          <w:b/>
          <w:bCs/>
        </w:rPr>
        <w:t>риложения:</w:t>
      </w:r>
    </w:p>
    <w:p w14:paraId="45B4CA16" w14:textId="77777777" w:rsidR="003F4673" w:rsidRDefault="003F4673">
      <w:pPr>
        <w:widowControl w:val="0"/>
        <w:jc w:val="center"/>
        <w:rPr>
          <w:b/>
          <w:bCs/>
        </w:rPr>
      </w:pPr>
    </w:p>
    <w:p w14:paraId="43B97F5D" w14:textId="77777777" w:rsidR="003F4673" w:rsidRDefault="00FB14BA">
      <w:pPr>
        <w:numPr>
          <w:ilvl w:val="0"/>
          <w:numId w:val="1"/>
        </w:numPr>
        <w:ind w:firstLine="709"/>
        <w:textAlignment w:val="baseline"/>
      </w:pPr>
      <w:r>
        <w:rPr>
          <w:rFonts w:ascii="Times New Roman" w:hAnsi="Times New Roman" w:cs="Times New Roman"/>
        </w:rPr>
        <w:t>Копия Акта осмотра жилого помещения ____________ г.;</w:t>
      </w:r>
    </w:p>
    <w:p w14:paraId="3E57F6AA" w14:textId="77777777" w:rsidR="003F4673" w:rsidRDefault="00FB14BA">
      <w:pPr>
        <w:numPr>
          <w:ilvl w:val="0"/>
          <w:numId w:val="1"/>
        </w:numPr>
        <w:ind w:firstLine="709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Выписка из ЕГРН на квартиру истца;</w:t>
      </w:r>
    </w:p>
    <w:p w14:paraId="4F9EB677" w14:textId="77777777" w:rsidR="003F4673" w:rsidRDefault="00FB14BA">
      <w:pPr>
        <w:numPr>
          <w:ilvl w:val="0"/>
          <w:numId w:val="1"/>
        </w:numPr>
        <w:ind w:firstLine="709"/>
        <w:textAlignment w:val="baseline"/>
      </w:pPr>
      <w:r>
        <w:rPr>
          <w:rFonts w:ascii="Times New Roman" w:hAnsi="Times New Roman" w:cs="Times New Roman"/>
        </w:rPr>
        <w:t>Отчет _______________</w:t>
      </w:r>
      <w:proofErr w:type="gramStart"/>
      <w:r>
        <w:rPr>
          <w:rFonts w:ascii="Times New Roman" w:hAnsi="Times New Roman" w:cs="Times New Roman"/>
        </w:rPr>
        <w:t>_  о</w:t>
      </w:r>
      <w:proofErr w:type="gramEnd"/>
      <w:r>
        <w:rPr>
          <w:rFonts w:ascii="Times New Roman" w:hAnsi="Times New Roman" w:cs="Times New Roman"/>
        </w:rPr>
        <w:t xml:space="preserve"> стоимости восстановительного ремонта (копия)</w:t>
      </w:r>
    </w:p>
    <w:p w14:paraId="16CAE3DA" w14:textId="77777777" w:rsidR="003F4673" w:rsidRDefault="00FB14BA">
      <w:pPr>
        <w:numPr>
          <w:ilvl w:val="0"/>
          <w:numId w:val="1"/>
        </w:numPr>
        <w:ind w:firstLine="709"/>
        <w:textAlignment w:val="baseline"/>
      </w:pPr>
      <w:proofErr w:type="gramStart"/>
      <w:r>
        <w:rPr>
          <w:rFonts w:ascii="Times New Roman" w:hAnsi="Times New Roman" w:cs="Times New Roman"/>
        </w:rPr>
        <w:t>Копии  квитанций</w:t>
      </w:r>
      <w:proofErr w:type="gramEnd"/>
      <w:r>
        <w:rPr>
          <w:rFonts w:ascii="Times New Roman" w:hAnsi="Times New Roman" w:cs="Times New Roman"/>
        </w:rPr>
        <w:t xml:space="preserve">  по оплате экспертного исследования на сумму  _________ </w:t>
      </w:r>
      <w:proofErr w:type="spellStart"/>
      <w:r>
        <w:rPr>
          <w:rFonts w:ascii="Times New Roman" w:hAnsi="Times New Roman" w:cs="Times New Roman"/>
        </w:rPr>
        <w:t>ублей</w:t>
      </w:r>
      <w:proofErr w:type="spellEnd"/>
      <w:r>
        <w:rPr>
          <w:rFonts w:ascii="Times New Roman" w:hAnsi="Times New Roman" w:cs="Times New Roman"/>
        </w:rPr>
        <w:t xml:space="preserve">. </w:t>
      </w:r>
    </w:p>
    <w:p w14:paraId="0093D5E6" w14:textId="77777777" w:rsidR="003F4673" w:rsidRDefault="00FB14BA">
      <w:pPr>
        <w:numPr>
          <w:ilvl w:val="0"/>
          <w:numId w:val="1"/>
        </w:numPr>
        <w:ind w:firstLine="709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Реквизиты </w:t>
      </w:r>
    </w:p>
    <w:p w14:paraId="428198C5" w14:textId="77777777" w:rsidR="003F4673" w:rsidRDefault="003F4673">
      <w:pPr>
        <w:textAlignment w:val="baseline"/>
      </w:pPr>
    </w:p>
    <w:p w14:paraId="00CE8A99" w14:textId="77777777" w:rsidR="003F4673" w:rsidRDefault="003F4673">
      <w:pPr>
        <w:textAlignment w:val="baseline"/>
        <w:rPr>
          <w:highlight w:val="white"/>
        </w:rPr>
      </w:pPr>
    </w:p>
    <w:p w14:paraId="0EA7C409" w14:textId="77777777" w:rsidR="003F4673" w:rsidRDefault="003F4673">
      <w:pPr>
        <w:textAlignment w:val="baseline"/>
        <w:rPr>
          <w:highlight w:val="white"/>
        </w:rPr>
      </w:pPr>
    </w:p>
    <w:p w14:paraId="55184671" w14:textId="77777777" w:rsidR="003F4673" w:rsidRDefault="003F4673">
      <w:pPr>
        <w:textAlignment w:val="baseline"/>
        <w:rPr>
          <w:highlight w:val="white"/>
        </w:rPr>
      </w:pPr>
    </w:p>
    <w:p w14:paraId="1F5332BC" w14:textId="77777777" w:rsidR="003F4673" w:rsidRDefault="003F4673">
      <w:pPr>
        <w:textAlignment w:val="baseline"/>
        <w:rPr>
          <w:highlight w:val="white"/>
        </w:rPr>
      </w:pPr>
    </w:p>
    <w:p w14:paraId="55CE11A4" w14:textId="77777777" w:rsidR="003F4673" w:rsidRDefault="00FB14BA">
      <w:r>
        <w:rPr>
          <w:b/>
        </w:rPr>
        <w:t xml:space="preserve">«___» __________ 2021 г.     _____________/________________________  </w:t>
      </w:r>
    </w:p>
    <w:p w14:paraId="5D879505" w14:textId="77777777" w:rsidR="003F4673" w:rsidRDefault="00FB14BA">
      <w:pPr>
        <w:shd w:val="clear" w:color="auto" w:fill="FFFFFF"/>
        <w:rPr>
          <w:rFonts w:eastAsia="Liberation Serif;Times New Roma" w:cs="Liberation Serif;Times New Roma"/>
          <w:b/>
        </w:rPr>
      </w:pPr>
      <w:r>
        <w:rPr>
          <w:rFonts w:eastAsia="Liberation Serif;Times New Roma" w:cs="Liberation Serif;Times New Roma"/>
          <w:b/>
        </w:rPr>
        <w:t xml:space="preserve">   </w:t>
      </w:r>
    </w:p>
    <w:p w14:paraId="356CD5DB" w14:textId="77777777" w:rsidR="003F4673" w:rsidRDefault="003F4673">
      <w:pPr>
        <w:textAlignment w:val="baseline"/>
      </w:pPr>
    </w:p>
    <w:p w14:paraId="2B5501C2" w14:textId="77777777" w:rsidR="003F4673" w:rsidRDefault="003F4673"/>
    <w:p w14:paraId="77314916" w14:textId="77777777" w:rsidR="003F4673" w:rsidRDefault="003F4673"/>
    <w:p w14:paraId="38CDDA7D" w14:textId="77777777" w:rsidR="003F4673" w:rsidRDefault="003F4673">
      <w:pPr>
        <w:ind w:firstLine="708"/>
        <w:jc w:val="both"/>
      </w:pPr>
    </w:p>
    <w:p w14:paraId="4C43ACE0" w14:textId="77777777" w:rsidR="003F4673" w:rsidRDefault="00FB14BA">
      <w:pPr>
        <w:jc w:val="both"/>
        <w:rPr>
          <w:rFonts w:ascii="Times New Roman" w:eastAsia="Arial Unicode MS" w:hAnsi="Times New Roman" w:cs="Arial Unicode MS"/>
          <w:color w:val="000000"/>
        </w:rPr>
      </w:pPr>
      <w:r>
        <w:rPr>
          <w:rFonts w:ascii="Times New Roman" w:eastAsia="Arial Unicode MS" w:hAnsi="Times New Roman" w:cs="Arial Unicode MS"/>
          <w:color w:val="000000"/>
        </w:rPr>
        <w:tab/>
      </w:r>
    </w:p>
    <w:p w14:paraId="5B4BE171" w14:textId="77777777" w:rsidR="003F4673" w:rsidRDefault="003F4673">
      <w:pPr>
        <w:jc w:val="both"/>
        <w:rPr>
          <w:rFonts w:ascii="Times New Roman" w:eastAsia="Arial Unicode MS" w:hAnsi="Times New Roman" w:cs="Arial Unicode MS"/>
          <w:color w:val="000000"/>
        </w:rPr>
      </w:pPr>
    </w:p>
    <w:p w14:paraId="0914A49D" w14:textId="77777777" w:rsidR="003F4673" w:rsidRDefault="003F4673">
      <w:pPr>
        <w:jc w:val="both"/>
        <w:rPr>
          <w:rFonts w:ascii="Times New Roman" w:eastAsia="Arial Unicode MS" w:hAnsi="Times New Roman" w:cs="Arial Unicode MS"/>
          <w:color w:val="000000"/>
        </w:rPr>
      </w:pPr>
    </w:p>
    <w:p w14:paraId="77FBD879" w14:textId="77777777" w:rsidR="003F4673" w:rsidRDefault="003F4673">
      <w:pPr>
        <w:jc w:val="both"/>
        <w:rPr>
          <w:rFonts w:ascii="Times New Roman" w:eastAsia="Arial Unicode MS" w:hAnsi="Times New Roman" w:cs="Arial Unicode MS"/>
          <w:color w:val="000000"/>
        </w:rPr>
      </w:pPr>
    </w:p>
    <w:sectPr w:rsidR="003F467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Verdana"/>
    <w:panose1 w:val="020B0604020202020204"/>
    <w:charset w:val="00"/>
    <w:family w:val="roman"/>
    <w:notTrueType/>
    <w:pitch w:val="default"/>
  </w:font>
  <w:font w:name="Liberation Serif;Times New Roma">
    <w:altName w:val="Times New Roman"/>
    <w:panose1 w:val="020B0604020202020204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;Devanagari Sangam MN">
    <w:altName w:val="Cambria"/>
    <w:panose1 w:val="020B0604020202020204"/>
    <w:charset w:val="00"/>
    <w:family w:val="roman"/>
    <w:notTrueType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1A11CE"/>
    <w:multiLevelType w:val="multilevel"/>
    <w:tmpl w:val="A32C59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A843555"/>
    <w:multiLevelType w:val="multilevel"/>
    <w:tmpl w:val="58FAE9A0"/>
    <w:lvl w:ilvl="0">
      <w:start w:val="1"/>
      <w:numFmt w:val="decimal"/>
      <w:suff w:val="space"/>
      <w:lvlText w:val="%1."/>
      <w:lvlJc w:val="left"/>
      <w:pPr>
        <w:ind w:left="0" w:firstLine="426"/>
      </w:pPr>
      <w:rPr>
        <w:rFonts w:ascii="Times New Roman" w:hAnsi="Times New Roman" w:cs="Times New Roman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673"/>
    <w:rsid w:val="003F4673"/>
    <w:rsid w:val="00FB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526C43"/>
  <w15:docId w15:val="{0E3BE3AF-A31B-A747-9CCE-C8A539C4A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;Times New Roma" w:eastAsia="NSimSun" w:hAnsi="Liberation Serif;Times New Roma" w:cs="Mangal;Devanagari Sangam MN"/>
      <w:kern w:val="2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2">
    <w:name w:val="WW8Num1z2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Times New Roman" w:hAnsi="Times New Roman" w:cs="Times New Roman"/>
      <w:lang w:eastAsia="zh-C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No Spacing"/>
    <w:qFormat/>
    <w:pPr>
      <w:suppressAutoHyphens/>
    </w:pPr>
    <w:rPr>
      <w:rFonts w:ascii="Calibri" w:eastAsia="Calibri" w:hAnsi="Calibri" w:cs="Calibri"/>
      <w:kern w:val="2"/>
      <w:sz w:val="24"/>
      <w:szCs w:val="22"/>
      <w:lang w:val="ru-RU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620</Words>
  <Characters>3538</Characters>
  <Application>Microsoft Office Word</Application>
  <DocSecurity>0</DocSecurity>
  <Lines>29</Lines>
  <Paragraphs>8</Paragraphs>
  <ScaleCrop>false</ScaleCrop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ЮЦ-Новиков</dc:creator>
  <cp:keywords/>
  <dc:description/>
  <cp:lastModifiedBy>n.isaev@russiafw.ru</cp:lastModifiedBy>
  <cp:revision>3</cp:revision>
  <cp:lastPrinted>2021-04-29T13:40:00Z</cp:lastPrinted>
  <dcterms:created xsi:type="dcterms:W3CDTF">2021-07-05T22:20:00Z</dcterms:created>
  <dcterms:modified xsi:type="dcterms:W3CDTF">2021-08-24T11:31:00Z</dcterms:modified>
  <dc:language>en-US</dc:language>
</cp:coreProperties>
</file>